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F2" w:rsidRPr="00907EF2" w:rsidRDefault="00907EF2" w:rsidP="00907EF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6578">
        <w:rPr>
          <w:rFonts w:ascii="Times New Roman" w:hAnsi="Times New Roman" w:cs="Times New Roman"/>
          <w:b/>
          <w:sz w:val="24"/>
          <w:szCs w:val="24"/>
        </w:rPr>
        <w:t xml:space="preserve">Patrice Le </w:t>
      </w:r>
      <w:proofErr w:type="spellStart"/>
      <w:r w:rsidRPr="00AA6578">
        <w:rPr>
          <w:rFonts w:ascii="Times New Roman" w:hAnsi="Times New Roman" w:cs="Times New Roman"/>
          <w:b/>
          <w:sz w:val="24"/>
          <w:szCs w:val="24"/>
        </w:rPr>
        <w:t>Namouric</w:t>
      </w:r>
      <w:proofErr w:type="spellEnd"/>
      <w:r w:rsidRPr="00AA6578">
        <w:rPr>
          <w:rFonts w:ascii="Times New Roman" w:hAnsi="Times New Roman" w:cs="Times New Roman"/>
          <w:sz w:val="24"/>
          <w:szCs w:val="24"/>
        </w:rPr>
        <w:t xml:space="preserve"> </w:t>
      </w:r>
      <w:r w:rsidRPr="00AA6578">
        <w:rPr>
          <w:rFonts w:ascii="Times New Roman" w:hAnsi="Times New Roman" w:cs="Times New Roman"/>
          <w:sz w:val="24"/>
          <w:szCs w:val="24"/>
        </w:rPr>
        <w:t xml:space="preserve">je dramatik, filmový a divadelní režisér, herec, ředitel divadelního souboru TRACK, který v roce 2010 založil společně s herečkou a dramatičkou Daniely </w:t>
      </w:r>
      <w:proofErr w:type="spellStart"/>
      <w:r w:rsidRPr="00AA6578">
        <w:rPr>
          <w:rFonts w:ascii="Times New Roman" w:hAnsi="Times New Roman" w:cs="Times New Roman"/>
          <w:sz w:val="24"/>
          <w:szCs w:val="24"/>
        </w:rPr>
        <w:t>Francisque</w:t>
      </w:r>
      <w:proofErr w:type="spellEnd"/>
      <w:r w:rsidRPr="00AA6578">
        <w:rPr>
          <w:rFonts w:ascii="Times New Roman" w:hAnsi="Times New Roman" w:cs="Times New Roman"/>
          <w:sz w:val="24"/>
          <w:szCs w:val="24"/>
        </w:rPr>
        <w:t xml:space="preserve">. Žije na Martiniku. 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Ve své tvorbě často kombinuje prvky karibské mytologie s dystopickými a </w:t>
      </w:r>
      <w:proofErr w:type="spellStart"/>
      <w:r w:rsidRPr="00AA6578">
        <w:rPr>
          <w:rStyle w:val="t286pc"/>
          <w:rFonts w:ascii="Times New Roman" w:hAnsi="Times New Roman" w:cs="Times New Roman"/>
          <w:sz w:val="24"/>
          <w:szCs w:val="24"/>
        </w:rPr>
        <w:t>afrofuturistickými</w:t>
      </w:r>
      <w:proofErr w:type="spellEnd"/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tém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>aty (např. krátký film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578">
        <w:rPr>
          <w:rStyle w:val="Zdraznn"/>
          <w:rFonts w:ascii="Times New Roman" w:hAnsi="Times New Roman" w:cs="Times New Roman"/>
          <w:sz w:val="24"/>
          <w:szCs w:val="24"/>
        </w:rPr>
        <w:t>Marronnage</w:t>
      </w:r>
      <w:proofErr w:type="spellEnd"/>
      <w:r w:rsidRPr="00AA6578">
        <w:rPr>
          <w:rStyle w:val="Zdraznn"/>
          <w:rFonts w:ascii="Times New Roman" w:hAnsi="Times New Roman" w:cs="Times New Roman"/>
          <w:sz w:val="24"/>
          <w:szCs w:val="24"/>
        </w:rPr>
        <w:t>(s) 2.0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, který byl prezentován v roce 2013 na Festivalu v Cannes v sekci </w:t>
      </w:r>
      <w:proofErr w:type="spellStart"/>
      <w:r w:rsidRPr="00AA6578">
        <w:rPr>
          <w:rStyle w:val="t286pc"/>
          <w:rFonts w:ascii="Times New Roman" w:hAnsi="Times New Roman" w:cs="Times New Roman"/>
          <w:sz w:val="24"/>
          <w:szCs w:val="24"/>
        </w:rPr>
        <w:t>Short</w:t>
      </w:r>
      <w:proofErr w:type="spellEnd"/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AA6578">
        <w:rPr>
          <w:rStyle w:val="t286pc"/>
          <w:rFonts w:ascii="Times New Roman" w:hAnsi="Times New Roman" w:cs="Times New Roman"/>
          <w:sz w:val="24"/>
          <w:szCs w:val="24"/>
        </w:rPr>
        <w:t>Corner</w:t>
      </w:r>
      <w:proofErr w:type="spellEnd"/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nebo adaptace </w:t>
      </w:r>
      <w:proofErr w:type="spellStart"/>
      <w:r w:rsidRPr="00AA6578">
        <w:rPr>
          <w:rStyle w:val="t286pc"/>
          <w:rFonts w:ascii="Times New Roman" w:hAnsi="Times New Roman" w:cs="Times New Roman"/>
          <w:sz w:val="24"/>
          <w:szCs w:val="24"/>
        </w:rPr>
        <w:t>Camusova</w:t>
      </w:r>
      <w:proofErr w:type="spellEnd"/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578">
        <w:rPr>
          <w:rStyle w:val="Zdraznn"/>
          <w:rFonts w:ascii="Times New Roman" w:hAnsi="Times New Roman" w:cs="Times New Roman"/>
          <w:sz w:val="24"/>
          <w:szCs w:val="24"/>
        </w:rPr>
        <w:t>Kaliguly</w:t>
      </w:r>
      <w:proofErr w:type="spellEnd"/>
      <w:r w:rsidRPr="00AA6578">
        <w:rPr>
          <w:rStyle w:val="t286pc"/>
          <w:rFonts w:ascii="Times New Roman" w:hAnsi="Times New Roman" w:cs="Times New Roman"/>
          <w:sz w:val="24"/>
          <w:szCs w:val="24"/>
        </w:rPr>
        <w:t>).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Významnou součást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jeho práce tvoří projekty zaměřené na inkluzi a vzd</w:t>
      </w:r>
      <w:r w:rsidR="00AA6578">
        <w:rPr>
          <w:rStyle w:val="t286pc"/>
          <w:rFonts w:ascii="Times New Roman" w:hAnsi="Times New Roman" w:cs="Times New Roman"/>
          <w:sz w:val="24"/>
          <w:szCs w:val="24"/>
        </w:rPr>
        <w:t>ělávání. Pracuje</w:t>
      </w:r>
      <w:bookmarkStart w:id="0" w:name="_GoBack"/>
      <w:bookmarkEnd w:id="0"/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s herci s mentálním postižením a věnuje se 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>spolu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>práci s nezaměstnanou mládeží.</w:t>
      </w:r>
      <w:r w:rsidRPr="00AA6578">
        <w:rPr>
          <w:rStyle w:val="t286pc"/>
          <w:rFonts w:ascii="Times New Roman" w:hAnsi="Times New Roman" w:cs="Times New Roman"/>
          <w:sz w:val="24"/>
          <w:szCs w:val="24"/>
        </w:rPr>
        <w:t xml:space="preserve"> Objevil se v několika filmech a televizních seriálech: </w:t>
      </w:r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30° </w:t>
      </w:r>
      <w:proofErr w:type="spellStart"/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couleur</w:t>
      </w:r>
      <w:proofErr w:type="spellEnd"/>
      <w:r w:rsidRP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(2012), </w:t>
      </w:r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Les </w:t>
      </w:r>
      <w:proofErr w:type="spellStart"/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îles</w:t>
      </w:r>
      <w:proofErr w:type="spellEnd"/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</w:t>
      </w:r>
      <w:proofErr w:type="spellStart"/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d'en</w:t>
      </w:r>
      <w:proofErr w:type="spellEnd"/>
      <w:r w:rsidRPr="00907EF2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face</w:t>
      </w:r>
      <w:r w:rsidRP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(2013), </w:t>
      </w:r>
      <w:proofErr w:type="spellStart"/>
      <w:r w:rsidRPr="00907EF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Tropiques</w:t>
      </w:r>
      <w:proofErr w:type="spellEnd"/>
      <w:r w:rsidRPr="00907EF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907EF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criminels</w:t>
      </w:r>
      <w:proofErr w:type="spellEnd"/>
      <w:r w:rsidRP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2019). </w:t>
      </w:r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roce 2021 Tvůrčí Afrika uvedla ve Studiu Švandova divadla jeho inscenaci hry haitského dramatika </w:t>
      </w:r>
      <w:proofErr w:type="spellStart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>Guy</w:t>
      </w:r>
      <w:proofErr w:type="spellEnd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>Régise</w:t>
      </w:r>
      <w:proofErr w:type="spellEnd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Jr. </w:t>
      </w:r>
      <w:r w:rsidR="00AA6578" w:rsidRPr="00AA657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Mon </w:t>
      </w:r>
      <w:proofErr w:type="spellStart"/>
      <w:r w:rsidR="00AA6578" w:rsidRPr="00AA657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Fardeau</w:t>
      </w:r>
      <w:proofErr w:type="spellEnd"/>
      <w:r w:rsidR="00AA6578" w:rsidRPr="00AA657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spellStart"/>
      <w:r w:rsidR="00AA6578" w:rsidRPr="00AA657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inhérent</w:t>
      </w:r>
      <w:proofErr w:type="spellEnd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AA6578" w:rsidRPr="00AA657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Svým vlastním břemenem</w:t>
      </w:r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přel. Kateřina </w:t>
      </w:r>
      <w:proofErr w:type="spellStart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>Neveu</w:t>
      </w:r>
      <w:proofErr w:type="spellEnd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s herečkou Daniely </w:t>
      </w:r>
      <w:proofErr w:type="spellStart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>Francisque</w:t>
      </w:r>
      <w:proofErr w:type="spellEnd"/>
      <w:r w:rsidR="00AA65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907EF2" w:rsidRDefault="00907EF2"/>
    <w:p w:rsidR="001763A0" w:rsidRDefault="001763A0"/>
    <w:sectPr w:rsidR="00176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328"/>
    <w:multiLevelType w:val="multilevel"/>
    <w:tmpl w:val="9260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F2"/>
    <w:rsid w:val="001763A0"/>
    <w:rsid w:val="00907EF2"/>
    <w:rsid w:val="00AA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4813"/>
  <w15:chartTrackingRefBased/>
  <w15:docId w15:val="{CAD7F9EB-CD2D-4338-A9A3-C87AA887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907EF2"/>
    <w:rPr>
      <w:i/>
      <w:iCs/>
    </w:rPr>
  </w:style>
  <w:style w:type="character" w:customStyle="1" w:styleId="t286pc">
    <w:name w:val="t286pc"/>
    <w:basedOn w:val="Standardnpsmoodstavce"/>
    <w:rsid w:val="00907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Němečková Lucie</dc:creator>
  <cp:keywords/>
  <dc:description/>
  <cp:lastModifiedBy>Němečková Lucie</cp:lastModifiedBy>
  <cp:revision>1</cp:revision>
  <dcterms:created xsi:type="dcterms:W3CDTF">2026-03-21T11:16:00Z</dcterms:created>
  <dcterms:modified xsi:type="dcterms:W3CDTF">2026-03-21T11:34:00Z</dcterms:modified>
</cp:coreProperties>
</file>